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285" w:firstLineChars="40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/>
          <w:b/>
          <w:bCs/>
          <w:sz w:val="32"/>
          <w:szCs w:val="32"/>
          <w:lang w:eastAsia="zh-CN"/>
        </w:rPr>
        <w:t>材料（劳务）</w:t>
      </w:r>
      <w:r>
        <w:rPr>
          <w:rFonts w:hint="eastAsia"/>
          <w:b/>
          <w:bCs/>
          <w:sz w:val="32"/>
          <w:szCs w:val="32"/>
        </w:rPr>
        <w:t>合同签订</w:t>
      </w:r>
      <w:r>
        <w:rPr>
          <w:rFonts w:hint="eastAsia"/>
          <w:b/>
          <w:bCs/>
          <w:sz w:val="32"/>
          <w:szCs w:val="32"/>
          <w:lang w:eastAsia="zh-CN"/>
        </w:rPr>
        <w:t>审批</w:t>
      </w:r>
      <w:r>
        <w:rPr>
          <w:rFonts w:hint="eastAsia"/>
          <w:b/>
          <w:bCs/>
          <w:sz w:val="32"/>
          <w:szCs w:val="32"/>
        </w:rPr>
        <w:t>所需资料及注意事项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一、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eastAsia="zh-CN"/>
        </w:rPr>
        <w:t>准备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  <w:t>资料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eastAsia="zh-CN"/>
        </w:rPr>
        <w:t>合同文本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四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eastAsia="zh-CN"/>
        </w:rPr>
        <w:t>份（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盖公章或合同章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2.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对方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eastAsia="zh-CN"/>
        </w:rPr>
        <w:t>资质全套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复印件1份盖红章&lt;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eastAsia="zh-CN"/>
        </w:rPr>
        <w:t>营业执照、法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eastAsia="zh-CN"/>
        </w:rPr>
        <w:t>人身份证、开户许可证、一般纳税人证明（选）、资质（选）&gt;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eastAsia="zh-CN"/>
        </w:rPr>
        <w:t>二、合同填写（注意事项）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1.合同要使用我公司提供的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对应合同类型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模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板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，未经同意不允许修改，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eastAsia="zh-CN"/>
        </w:rPr>
        <w:t>内容填写完整，签字完整，合同涂改无效（不要涂改），不确定内容请留空白，不涉及的内容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请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eastAsia="zh-CN"/>
        </w:rPr>
        <w:t>用斜线划掉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eastAsia="zh-CN"/>
        </w:rPr>
        <w:t>供应商成立日期及经营范围符合本项目要求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eastAsia="zh-CN"/>
        </w:rPr>
        <w:t>合同标的物名称、数量、金额需包含在审计报告或预算之内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4.合同、资金、票据一致，三流合一(一致）。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三、进入审批流程及审批要点（2-3工作日）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1、申请单位按照以上要求准备好资料，并到工程管理部填写统一格式的合同审批单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（编号）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2、审批单申请人要认真填写合同内容一栏，注明合同类型、合同金额、合同工期、合同付款方式、合同发票类型等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主要内容。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3、工程管理部审批主要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内容包括，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合同签订的项目、规格、数量是否与总承包合同相符，签订的合同是否符合相关的《法律》《法规》要求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等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4、财务部审核主要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内容包括，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合同的付款方式及提供发票的类型，项目部资金在基本户是否可以支付合同金额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，是否符合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三流合一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规定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5、综合管理部主要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内容包括，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审核合同的法律风险，合同的条款是否符合法律要求,对方是否具有签订合同资格等。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四、审批合格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1、审批合格后经办人持合同审批单到综合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管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理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部办理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合同盖章手续，甲乙双方各执合同原件二份。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2、合同签订后，经办人带合同审批单复印件、合同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eastAsia="zh-CN"/>
        </w:rPr>
        <w:t>复印件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、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eastAsia="zh-CN"/>
        </w:rPr>
        <w:t>营业执照复印件、法人身份证复印件、开户许可证复印件、一般纳税人证明复印件到财务办理手续。</w:t>
      </w:r>
    </w:p>
    <w:p>
      <w:pPr>
        <w:numPr>
          <w:ilvl w:val="0"/>
          <w:numId w:val="0"/>
        </w:numPr>
        <w:ind w:leftChars="0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eastAsia="zh-CN"/>
        </w:rPr>
      </w:pPr>
    </w:p>
    <w:p>
      <w:pPr>
        <w:numPr>
          <w:ilvl w:val="0"/>
          <w:numId w:val="0"/>
        </w:numPr>
        <w:ind w:leftChars="0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eastAsia="zh-CN"/>
        </w:rPr>
      </w:pPr>
    </w:p>
    <w:p>
      <w:pPr>
        <w:numPr>
          <w:ilvl w:val="0"/>
          <w:numId w:val="0"/>
        </w:numPr>
        <w:ind w:leftChars="0" w:firstLine="4800" w:firstLineChars="2000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eastAsia="zh-CN"/>
        </w:rPr>
      </w:pPr>
    </w:p>
    <w:p>
      <w:pPr>
        <w:numPr>
          <w:ilvl w:val="0"/>
          <w:numId w:val="0"/>
        </w:numPr>
        <w:ind w:firstLine="4320" w:firstLineChars="1800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eastAsia="zh-CN"/>
        </w:rPr>
        <w:t>呼和浩特市兴业建筑工程有限责任公司</w:t>
      </w:r>
    </w:p>
    <w:p>
      <w:pPr>
        <w:numPr>
          <w:ilvl w:val="0"/>
          <w:numId w:val="0"/>
        </w:numPr>
        <w:ind w:firstLine="6000" w:firstLineChars="2500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2020年2月</w:t>
      </w:r>
    </w:p>
    <w:sectPr>
      <w:headerReference r:id="rId3" w:type="default"/>
      <w:footerReference r:id="rId4" w:type="default"/>
      <w:pgSz w:w="11906" w:h="16838"/>
      <w:pgMar w:top="1270" w:right="1689" w:bottom="1270" w:left="168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rFonts w:hint="eastAsia" w:ascii="仿宋" w:hAnsi="仿宋" w:eastAsia="仿宋" w:cs="仿宋"/>
        <w:b w:val="0"/>
        <w:bCs w:val="0"/>
        <w:sz w:val="18"/>
        <w:szCs w:val="18"/>
      </w:rPr>
      <w:t>Tel/Fax： 0471-</w:t>
    </w:r>
    <w:r>
      <w:rPr>
        <w:rFonts w:hint="eastAsia" w:ascii="仿宋" w:hAnsi="仿宋" w:eastAsia="仿宋" w:cs="仿宋"/>
        <w:b w:val="0"/>
        <w:bCs w:val="0"/>
        <w:sz w:val="18"/>
        <w:szCs w:val="18"/>
        <w:lang w:val="en-US" w:eastAsia="zh-CN"/>
      </w:rPr>
      <w:t xml:space="preserve">3912512                                           </w:t>
    </w:r>
    <w:r>
      <w:rPr>
        <w:rFonts w:hint="eastAsia" w:ascii="仿宋" w:hAnsi="仿宋" w:eastAsia="仿宋" w:cs="仿宋"/>
        <w:b w:val="0"/>
        <w:bCs w:val="0"/>
        <w:sz w:val="18"/>
        <w:szCs w:val="18"/>
        <w:lang w:eastAsia="zh-CN"/>
      </w:rPr>
      <w:t>邮箱：</w:t>
    </w:r>
    <w:r>
      <w:rPr>
        <w:rFonts w:hint="eastAsia" w:ascii="仿宋" w:hAnsi="仿宋" w:eastAsia="仿宋" w:cs="仿宋"/>
        <w:b w:val="0"/>
        <w:bCs w:val="0"/>
        <w:sz w:val="18"/>
        <w:szCs w:val="18"/>
        <w:lang w:val="en-US" w:eastAsia="zh-CN"/>
      </w:rPr>
      <w:t xml:space="preserve">2493079940@qq.com   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double" w:color="auto" w:sz="8" w:space="1"/>
      </w:pBdr>
    </w:pPr>
    <w:r>
      <w:rPr>
        <w:rFonts w:hint="eastAsia" w:ascii="仿宋" w:hAnsi="仿宋" w:eastAsia="仿宋" w:cs="仿宋"/>
        <w:i w:val="0"/>
        <w:iCs/>
        <w:sz w:val="21"/>
        <w:szCs w:val="21"/>
        <w:lang w:val="en-US" w:eastAsia="zh-CN"/>
      </w:rPr>
      <w:t xml:space="preserve">   </w:t>
    </w:r>
    <w:r>
      <w:rPr>
        <w:rFonts w:hint="eastAsia" w:ascii="仿宋" w:hAnsi="仿宋" w:eastAsia="仿宋" w:cs="仿宋"/>
        <w:i w:val="0"/>
        <w:iCs/>
        <w:sz w:val="21"/>
        <w:szCs w:val="21"/>
        <w:lang w:val="en-US" w:eastAsia="zh-CN"/>
      </w:rPr>
      <w:drawing>
        <wp:inline distT="0" distB="0" distL="114300" distR="114300">
          <wp:extent cx="501015" cy="501650"/>
          <wp:effectExtent l="0" t="0" r="13335" b="12700"/>
          <wp:docPr id="2" name="图片 2" descr="C:\Users\Administrator\Desktop\兴业建筑宣传册\兴业资料\兴业订阅号\订阅号二维码\8.jpg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C:\Users\Administrator\Desktop\兴业建筑宣传册\兴业资料\兴业订阅号\订阅号二维码\8.jpg8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1015" cy="501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 w:ascii="仿宋" w:hAnsi="仿宋" w:eastAsia="仿宋" w:cs="仿宋"/>
        <w:i w:val="0"/>
        <w:iCs/>
        <w:sz w:val="21"/>
        <w:szCs w:val="21"/>
        <w:lang w:val="en-US" w:eastAsia="zh-CN"/>
      </w:rPr>
      <w:t xml:space="preserve">                                                呼和浩特市兴业建筑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01176F"/>
    <w:rsid w:val="02524A34"/>
    <w:rsid w:val="06A74B69"/>
    <w:rsid w:val="07B67484"/>
    <w:rsid w:val="0FD8475F"/>
    <w:rsid w:val="15E55FDB"/>
    <w:rsid w:val="18D02722"/>
    <w:rsid w:val="19B55AC6"/>
    <w:rsid w:val="1BCB6002"/>
    <w:rsid w:val="1C6B4D59"/>
    <w:rsid w:val="1F7B2ED9"/>
    <w:rsid w:val="216F3CB7"/>
    <w:rsid w:val="21A46D99"/>
    <w:rsid w:val="2218083C"/>
    <w:rsid w:val="23E00056"/>
    <w:rsid w:val="2441515B"/>
    <w:rsid w:val="245E7E16"/>
    <w:rsid w:val="28EB263F"/>
    <w:rsid w:val="294C6043"/>
    <w:rsid w:val="2A6A79EB"/>
    <w:rsid w:val="2B8A79BD"/>
    <w:rsid w:val="2D3235A6"/>
    <w:rsid w:val="2E067FFB"/>
    <w:rsid w:val="2EDF562C"/>
    <w:rsid w:val="31236ECB"/>
    <w:rsid w:val="33E1222D"/>
    <w:rsid w:val="36827DA7"/>
    <w:rsid w:val="3AC01A25"/>
    <w:rsid w:val="3B876523"/>
    <w:rsid w:val="3CAF0132"/>
    <w:rsid w:val="3D6F1335"/>
    <w:rsid w:val="3E63751D"/>
    <w:rsid w:val="3E771883"/>
    <w:rsid w:val="3E7F6A54"/>
    <w:rsid w:val="476776C9"/>
    <w:rsid w:val="4B3237F0"/>
    <w:rsid w:val="4BA0318B"/>
    <w:rsid w:val="4BE6057A"/>
    <w:rsid w:val="4C861C2B"/>
    <w:rsid w:val="4C955441"/>
    <w:rsid w:val="4E276D9B"/>
    <w:rsid w:val="507974AF"/>
    <w:rsid w:val="53152A6A"/>
    <w:rsid w:val="557A60E2"/>
    <w:rsid w:val="5A1C5821"/>
    <w:rsid w:val="5A7647C8"/>
    <w:rsid w:val="5AA418EF"/>
    <w:rsid w:val="5BEB21FC"/>
    <w:rsid w:val="5F083DA0"/>
    <w:rsid w:val="65962FF8"/>
    <w:rsid w:val="68FC69E7"/>
    <w:rsid w:val="6AE10B91"/>
    <w:rsid w:val="6D136F2C"/>
    <w:rsid w:val="6D7B470E"/>
    <w:rsid w:val="6E4539FD"/>
    <w:rsid w:val="6EB2311C"/>
    <w:rsid w:val="70334E01"/>
    <w:rsid w:val="722C6B46"/>
    <w:rsid w:val="75CA3812"/>
    <w:rsid w:val="77A97D85"/>
    <w:rsid w:val="780546CE"/>
    <w:rsid w:val="798A3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392</Words>
  <Characters>516</Characters>
  <Lines>0</Lines>
  <Paragraphs>0</Paragraphs>
  <TotalTime>1</TotalTime>
  <ScaleCrop>false</ScaleCrop>
  <LinksUpToDate>false</LinksUpToDate>
  <CharactersWithSpaces>585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任毅</cp:lastModifiedBy>
  <cp:lastPrinted>2019-08-01T06:31:00Z</cp:lastPrinted>
  <dcterms:modified xsi:type="dcterms:W3CDTF">2020-03-31T07:17:06Z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