
<file path=[Content_Types].xml><?xml version="1.0" encoding="utf-8"?>
<Types xmlns="http://schemas.openxmlformats.org/package/2006/content-types">
  <Default Extension="xml" ContentType="application/xml"/>
  <Default Extension="jpeg" ContentType="image/jpeg"/>
  <Default Extension="JPG" ContentType="image/.jp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jc w:val="both"/>
        <w:rPr>
          <w:rFonts w:hint="default"/>
          <w:sz w:val="18"/>
          <w:szCs w:val="18"/>
          <w:lang w:val="en-US" w:eastAsia="zh-CN"/>
        </w:rPr>
      </w:pPr>
      <w:r>
        <w:rPr>
          <w:rFonts w:hint="eastAsia"/>
          <w:sz w:val="32"/>
          <w:szCs w:val="32"/>
          <w:lang w:val="en-US" w:eastAsia="zh-CN"/>
        </w:rPr>
        <w:t xml:space="preserve">               兴业建筑合同审批单    </w:t>
      </w:r>
    </w:p>
    <w:tbl>
      <w:tblPr>
        <w:tblStyle w:val="5"/>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1666"/>
        <w:gridCol w:w="3030"/>
        <w:gridCol w:w="1240"/>
        <w:gridCol w:w="2586"/>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666" w:type="dxa"/>
          </w:tcPr>
          <w:p>
            <w:pPr>
              <w:rPr>
                <w:rFonts w:hint="eastAsia"/>
                <w:vertAlign w:val="baseline"/>
                <w:lang w:val="en-US" w:eastAsia="zh-CN"/>
              </w:rPr>
            </w:pPr>
            <w:r>
              <w:rPr>
                <w:rFonts w:hint="eastAsia"/>
                <w:vertAlign w:val="baseline"/>
                <w:lang w:val="en-US" w:eastAsia="zh-CN"/>
              </w:rPr>
              <w:t>合同编号</w:t>
            </w:r>
          </w:p>
        </w:tc>
        <w:tc>
          <w:tcPr>
            <w:tcW w:w="3030" w:type="dxa"/>
          </w:tcPr>
          <w:p>
            <w:pPr>
              <w:rPr>
                <w:rFonts w:hint="default"/>
                <w:vertAlign w:val="baseline"/>
                <w:lang w:val="en-US" w:eastAsia="zh-CN"/>
              </w:rPr>
            </w:pPr>
            <w:r>
              <w:rPr>
                <w:rFonts w:hint="eastAsia"/>
                <w:sz w:val="21"/>
                <w:szCs w:val="21"/>
                <w:lang w:val="en-US" w:eastAsia="zh-CN"/>
              </w:rPr>
              <w:t>XYJZ-2021-001-001</w:t>
            </w:r>
          </w:p>
        </w:tc>
        <w:tc>
          <w:tcPr>
            <w:tcW w:w="1240" w:type="dxa"/>
          </w:tcPr>
          <w:p>
            <w:pPr>
              <w:rPr>
                <w:rFonts w:hint="eastAsia" w:eastAsiaTheme="minorEastAsia"/>
                <w:vertAlign w:val="baseline"/>
                <w:lang w:val="en-US" w:eastAsia="zh-CN"/>
              </w:rPr>
            </w:pPr>
            <w:r>
              <w:rPr>
                <w:rFonts w:hint="eastAsia"/>
                <w:vertAlign w:val="baseline"/>
                <w:lang w:val="en-US" w:eastAsia="zh-CN"/>
              </w:rPr>
              <w:t>合同类型</w:t>
            </w:r>
          </w:p>
        </w:tc>
        <w:tc>
          <w:tcPr>
            <w:tcW w:w="2586" w:type="dxa"/>
          </w:tcPr>
          <w:p>
            <w:pPr>
              <w:rPr>
                <w:rFonts w:hint="default"/>
                <w:vertAlign w:val="baseline"/>
                <w:lang w:val="en-US" w:eastAsia="zh-CN"/>
              </w:rPr>
            </w:pPr>
            <w:r>
              <w:rPr>
                <w:rFonts w:hint="eastAsia"/>
                <w:vertAlign w:val="baseline"/>
                <w:lang w:val="en-US" w:eastAsia="zh-CN"/>
              </w:rPr>
              <w:t xml:space="preserve">  材料采购001</w:t>
            </w:r>
          </w:p>
          <w:p>
            <w:pPr>
              <w:ind w:firstLine="210" w:firstLineChars="100"/>
              <w:rPr>
                <w:rFonts w:hint="eastAsia"/>
                <w:vertAlign w:val="baseline"/>
                <w:lang w:val="en-US" w:eastAsia="zh-CN"/>
              </w:rPr>
            </w:pPr>
            <w:r>
              <w:rPr>
                <w:rFonts w:hint="eastAsia"/>
                <w:vertAlign w:val="baseline"/>
                <w:lang w:val="en-US" w:eastAsia="zh-CN"/>
              </w:rPr>
              <w:t>劳务分包001</w:t>
            </w:r>
          </w:p>
          <w:p>
            <w:pPr>
              <w:ind w:firstLine="210" w:firstLineChars="100"/>
              <w:rPr>
                <w:rFonts w:hint="default"/>
                <w:vertAlign w:val="baseline"/>
                <w:lang w:val="en-US" w:eastAsia="zh-CN"/>
              </w:rPr>
            </w:pPr>
            <w:r>
              <w:rPr>
                <w:rFonts w:hint="eastAsia"/>
                <w:vertAlign w:val="baseline"/>
                <w:lang w:val="en-US" w:eastAsia="zh-CN"/>
              </w:rPr>
              <w:t>机械租赁001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65" w:hRule="atLeast"/>
        </w:trPr>
        <w:tc>
          <w:tcPr>
            <w:tcW w:w="1666" w:type="dxa"/>
          </w:tcPr>
          <w:p>
            <w:pPr>
              <w:rPr>
                <w:rFonts w:hint="eastAsia" w:eastAsiaTheme="minorEastAsia"/>
                <w:vertAlign w:val="baseline"/>
                <w:lang w:val="en-US" w:eastAsia="zh-CN"/>
              </w:rPr>
            </w:pPr>
            <w:r>
              <w:rPr>
                <w:rFonts w:hint="eastAsia"/>
                <w:vertAlign w:val="baseline"/>
                <w:lang w:val="en-US" w:eastAsia="zh-CN"/>
              </w:rPr>
              <w:t>工程名称</w:t>
            </w:r>
          </w:p>
        </w:tc>
        <w:tc>
          <w:tcPr>
            <w:tcW w:w="6856" w:type="dxa"/>
            <w:gridSpan w:val="3"/>
          </w:tcPr>
          <w:p>
            <w:pPr>
              <w:rPr>
                <w:rFonts w:hint="eastAsia"/>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545" w:hRule="atLeast"/>
        </w:trPr>
        <w:tc>
          <w:tcPr>
            <w:tcW w:w="1666" w:type="dxa"/>
          </w:tcPr>
          <w:p>
            <w:pPr>
              <w:rPr>
                <w:rFonts w:hint="eastAsia"/>
                <w:vertAlign w:val="baseline"/>
                <w:lang w:val="en-US" w:eastAsia="zh-CN"/>
              </w:rPr>
            </w:pPr>
            <w:r>
              <w:rPr>
                <w:rFonts w:hint="eastAsia"/>
                <w:vertAlign w:val="baseline"/>
                <w:lang w:val="en-US" w:eastAsia="zh-CN"/>
              </w:rPr>
              <w:t>申请单位</w:t>
            </w:r>
          </w:p>
        </w:tc>
        <w:tc>
          <w:tcPr>
            <w:tcW w:w="6856" w:type="dxa"/>
            <w:gridSpan w:val="3"/>
          </w:tcPr>
          <w:p>
            <w:pPr>
              <w:spacing w:line="360" w:lineRule="auto"/>
              <w:rPr>
                <w:rFonts w:hint="eastAsia"/>
                <w:vertAlign w:val="baseline"/>
                <w:lang w:val="en-US" w:eastAsia="zh-CN"/>
              </w:rPr>
            </w:pP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75" w:hRule="atLeast"/>
        </w:trPr>
        <w:tc>
          <w:tcPr>
            <w:tcW w:w="1666" w:type="dxa"/>
          </w:tcPr>
          <w:p>
            <w:pPr>
              <w:rPr>
                <w:rFonts w:hint="eastAsia"/>
                <w:vertAlign w:val="baseline"/>
                <w:lang w:val="en-US" w:eastAsia="zh-CN"/>
              </w:rPr>
            </w:pPr>
            <w:r>
              <w:rPr>
                <w:rFonts w:hint="eastAsia"/>
                <w:vertAlign w:val="baseline"/>
                <w:lang w:val="en-US" w:eastAsia="zh-CN"/>
              </w:rPr>
              <w:t>申办人</w:t>
            </w:r>
          </w:p>
        </w:tc>
        <w:tc>
          <w:tcPr>
            <w:tcW w:w="3030" w:type="dxa"/>
          </w:tcPr>
          <w:p>
            <w:pPr>
              <w:rPr>
                <w:rFonts w:hint="eastAsia"/>
                <w:vertAlign w:val="baseline"/>
                <w:lang w:val="en-US" w:eastAsia="zh-CN"/>
              </w:rPr>
            </w:pPr>
            <w:r>
              <w:rPr>
                <w:rFonts w:hint="eastAsia"/>
                <w:vertAlign w:val="baseline"/>
                <w:lang w:val="en-US" w:eastAsia="zh-CN"/>
              </w:rPr>
              <w:t xml:space="preserve"> </w:t>
            </w:r>
          </w:p>
        </w:tc>
        <w:tc>
          <w:tcPr>
            <w:tcW w:w="1240" w:type="dxa"/>
          </w:tcPr>
          <w:p>
            <w:pPr>
              <w:rPr>
                <w:rFonts w:hint="eastAsia"/>
                <w:vertAlign w:val="baseline"/>
                <w:lang w:val="en-US" w:eastAsia="zh-CN"/>
              </w:rPr>
            </w:pPr>
            <w:r>
              <w:rPr>
                <w:rFonts w:hint="eastAsia"/>
                <w:vertAlign w:val="baseline"/>
                <w:lang w:val="en-US" w:eastAsia="zh-CN"/>
              </w:rPr>
              <w:t>联系电话</w:t>
            </w:r>
          </w:p>
        </w:tc>
        <w:tc>
          <w:tcPr>
            <w:tcW w:w="2586" w:type="dxa"/>
          </w:tcPr>
          <w:p>
            <w:pPr>
              <w:rPr>
                <w:rFonts w:hint="default"/>
                <w:vertAlign w:val="baseline"/>
                <w:lang w:val="en-US" w:eastAsia="zh-CN"/>
              </w:rPr>
            </w:pPr>
            <w:r>
              <w:rPr>
                <w:rFonts w:hint="eastAsia"/>
                <w:vertAlign w:val="baseline"/>
                <w:lang w:val="en-US" w:eastAsia="zh-CN"/>
              </w:rPr>
              <w:t xml:space="preserve">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04" w:hRule="atLeast"/>
        </w:trPr>
        <w:tc>
          <w:tcPr>
            <w:tcW w:w="1666" w:type="dxa"/>
          </w:tcPr>
          <w:p>
            <w:pPr>
              <w:rPr>
                <w:rFonts w:hint="eastAsia"/>
                <w:vertAlign w:val="baseline"/>
                <w:lang w:val="en-US" w:eastAsia="zh-CN"/>
              </w:rPr>
            </w:pPr>
            <w:r>
              <w:rPr>
                <w:rFonts w:hint="eastAsia" w:ascii="微软雅黑" w:hAnsi="微软雅黑" w:eastAsia="微软雅黑" w:cs="微软雅黑"/>
                <w:snapToGrid w:val="0"/>
                <w:kern w:val="0"/>
                <w:sz w:val="20"/>
                <w:szCs w:val="20"/>
                <w:lang w:val="en-US" w:eastAsia="zh-CN" w:bidi="ar"/>
              </w:rPr>
              <w:t>合 同 内 容</w:t>
            </w:r>
          </w:p>
        </w:tc>
        <w:tc>
          <w:tcPr>
            <w:tcW w:w="6856" w:type="dxa"/>
            <w:gridSpan w:val="3"/>
          </w:tcPr>
          <w:p>
            <w:pPr>
              <w:rPr>
                <w:rFonts w:hint="eastAsia" w:eastAsiaTheme="minorEastAsia"/>
                <w:vertAlign w:val="baseline"/>
                <w:lang w:val="en-US" w:eastAsia="zh-CN"/>
              </w:rPr>
            </w:pPr>
            <w:r>
              <w:rPr>
                <w:rFonts w:hint="eastAsia"/>
                <w:vertAlign w:val="baseline"/>
                <w:lang w:val="en-US" w:eastAsia="zh-CN"/>
              </w:rPr>
              <w:t xml:space="preserve"> 简要描述总包合同内容、开竣工日期、金额等，本次签订合同内容品名、金额、付款方式等。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2363" w:hRule="atLeast"/>
        </w:trPr>
        <w:tc>
          <w:tcPr>
            <w:tcW w:w="1666" w:type="dxa"/>
          </w:tcPr>
          <w:p>
            <w:pPr>
              <w:rPr>
                <w:rFonts w:hint="eastAsia"/>
                <w:vertAlign w:val="baseline"/>
                <w:lang w:val="en-US" w:eastAsia="zh-CN"/>
              </w:rPr>
            </w:pPr>
            <w:r>
              <w:rPr>
                <w:rFonts w:hint="eastAsia"/>
                <w:vertAlign w:val="baseline"/>
                <w:lang w:val="en-US" w:eastAsia="zh-CN"/>
              </w:rPr>
              <w:t>工程管理部</w:t>
            </w:r>
          </w:p>
        </w:tc>
        <w:tc>
          <w:tcPr>
            <w:tcW w:w="6856" w:type="dxa"/>
            <w:gridSpan w:val="3"/>
          </w:tcPr>
          <w:p>
            <w:pPr>
              <w:rPr>
                <w:rFonts w:hint="eastAsia"/>
                <w:vertAlign w:val="baseline"/>
                <w:lang w:val="en-US" w:eastAsia="zh-CN"/>
              </w:rPr>
            </w:pPr>
            <w:r>
              <w:rPr>
                <w:rFonts w:hint="eastAsia"/>
                <w:vertAlign w:val="baseline"/>
                <w:lang w:val="en-US" w:eastAsia="zh-CN"/>
              </w:rPr>
              <w:t>审核意见</w:t>
            </w:r>
          </w:p>
          <w:p>
            <w:pPr>
              <w:ind w:firstLine="210" w:firstLineChars="100"/>
              <w:rPr>
                <w:rFonts w:hint="eastAsia"/>
                <w:vertAlign w:val="baseline"/>
                <w:lang w:val="en-US" w:eastAsia="zh-CN"/>
              </w:rPr>
            </w:pPr>
            <w:r>
              <w:rPr>
                <w:rFonts w:hint="eastAsia"/>
                <w:vertAlign w:val="baseline"/>
                <w:lang w:val="en-US" w:eastAsia="zh-CN"/>
              </w:rPr>
              <w:t>1、（材料）经审查此合同所列材料（劳务分包）符合总包合同承包范围，规格、数量、金额在投标清单约定范围内，审核同意签订</w:t>
            </w:r>
          </w:p>
          <w:p>
            <w:pPr>
              <w:ind w:firstLine="210" w:firstLineChars="100"/>
              <w:rPr>
                <w:rFonts w:hint="eastAsia"/>
                <w:vertAlign w:val="baseline"/>
                <w:lang w:val="en-US" w:eastAsia="zh-CN"/>
              </w:rPr>
            </w:pPr>
            <w:r>
              <w:rPr>
                <w:rFonts w:hint="eastAsia"/>
                <w:vertAlign w:val="baseline"/>
                <w:lang w:val="en-US" w:eastAsia="zh-CN"/>
              </w:rPr>
              <w:t>2、（劳务）经审查此劳务分包符合总包合同承包范围工种分项，金额在投标清单约定范围内，审核同意签订。</w:t>
            </w:r>
          </w:p>
          <w:p>
            <w:pPr>
              <w:ind w:firstLine="210" w:firstLineChars="100"/>
              <w:rPr>
                <w:rFonts w:hint="default"/>
                <w:vertAlign w:val="baseline"/>
                <w:lang w:val="en-US" w:eastAsia="zh-CN"/>
              </w:rPr>
            </w:pPr>
            <w:r>
              <w:rPr>
                <w:rFonts w:hint="eastAsia"/>
                <w:vertAlign w:val="baseline"/>
                <w:lang w:val="en-US" w:eastAsia="zh-CN"/>
              </w:rPr>
              <w:t>3、1、（机械）经审查此合同所列机械租赁合同符合总包合同承包范围发生机械租赁的型号、金额在投标清单约定范围内，</w:t>
            </w:r>
            <w:bookmarkStart w:id="0" w:name="_GoBack"/>
            <w:bookmarkEnd w:id="0"/>
            <w:r>
              <w:rPr>
                <w:rFonts w:hint="eastAsia"/>
                <w:vertAlign w:val="baseline"/>
                <w:lang w:val="en-US" w:eastAsia="zh-CN"/>
              </w:rPr>
              <w:t>审核同意签订</w:t>
            </w:r>
          </w:p>
          <w:p>
            <w:pPr>
              <w:ind w:firstLine="210" w:firstLineChars="100"/>
              <w:rPr>
                <w:rFonts w:hint="eastAsia"/>
                <w:vertAlign w:val="baseline"/>
                <w:lang w:val="en-US" w:eastAsia="zh-CN"/>
              </w:rPr>
            </w:pPr>
          </w:p>
          <w:p>
            <w:pPr>
              <w:ind w:firstLine="2730" w:firstLineChars="1300"/>
              <w:rPr>
                <w:rFonts w:hint="default"/>
                <w:vertAlign w:val="baseline"/>
                <w:lang w:val="en-US" w:eastAsia="zh-CN"/>
              </w:rPr>
            </w:pPr>
            <w:r>
              <w:rPr>
                <w:rFonts w:hint="eastAsia"/>
                <w:vertAlign w:val="baseline"/>
                <w:lang w:val="en-US" w:eastAsia="zh-CN"/>
              </w:rPr>
              <w:t xml:space="preserve"> 审核人 ：       日  期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256" w:hRule="atLeast"/>
        </w:trPr>
        <w:tc>
          <w:tcPr>
            <w:tcW w:w="1666" w:type="dxa"/>
          </w:tcPr>
          <w:p>
            <w:pPr>
              <w:rPr>
                <w:rFonts w:hint="eastAsia"/>
                <w:vertAlign w:val="baseline"/>
                <w:lang w:val="en-US" w:eastAsia="zh-CN"/>
              </w:rPr>
            </w:pPr>
            <w:r>
              <w:rPr>
                <w:rFonts w:hint="eastAsia"/>
                <w:vertAlign w:val="baseline"/>
                <w:lang w:val="en-US" w:eastAsia="zh-CN"/>
              </w:rPr>
              <w:t>财  务  部</w:t>
            </w:r>
          </w:p>
        </w:tc>
        <w:tc>
          <w:tcPr>
            <w:tcW w:w="6856" w:type="dxa"/>
            <w:gridSpan w:val="3"/>
          </w:tcPr>
          <w:p>
            <w:pPr>
              <w:rPr>
                <w:rFonts w:hint="eastAsia"/>
                <w:vertAlign w:val="baseline"/>
                <w:lang w:val="en-US" w:eastAsia="zh-CN"/>
              </w:rPr>
            </w:pPr>
            <w:r>
              <w:rPr>
                <w:rFonts w:hint="eastAsia"/>
                <w:vertAlign w:val="baseline"/>
                <w:lang w:val="en-US" w:eastAsia="zh-CN"/>
              </w:rPr>
              <w:t>审核意见</w:t>
            </w:r>
          </w:p>
          <w:p>
            <w:pPr>
              <w:ind w:firstLine="210" w:firstLineChars="100"/>
              <w:rPr>
                <w:rFonts w:hint="eastAsia"/>
                <w:vertAlign w:val="baseline"/>
                <w:lang w:val="en-US" w:eastAsia="zh-CN"/>
              </w:rPr>
            </w:pPr>
            <w:r>
              <w:rPr>
                <w:rFonts w:hint="eastAsia"/>
                <w:vertAlign w:val="baseline"/>
                <w:lang w:val="en-US" w:eastAsia="zh-CN"/>
              </w:rPr>
              <w:t>经审查此合同发票条款符合要求，该项目资金已经到账，经审核同意签订。</w:t>
            </w:r>
          </w:p>
          <w:p>
            <w:pPr>
              <w:rPr>
                <w:rFonts w:hint="eastAsia"/>
                <w:vertAlign w:val="baseline"/>
                <w:lang w:val="en-US" w:eastAsia="zh-CN"/>
              </w:rPr>
            </w:pPr>
          </w:p>
          <w:p>
            <w:pPr>
              <w:rPr>
                <w:rFonts w:hint="default"/>
                <w:vertAlign w:val="baseline"/>
                <w:lang w:val="en-US" w:eastAsia="zh-CN"/>
              </w:rPr>
            </w:pPr>
            <w:r>
              <w:rPr>
                <w:rFonts w:hint="eastAsia"/>
                <w:vertAlign w:val="baseline"/>
                <w:lang w:val="en-US" w:eastAsia="zh-CN"/>
              </w:rPr>
              <w:t xml:space="preserve">                           审核人 ：       日  期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622" w:hRule="atLeast"/>
        </w:trPr>
        <w:tc>
          <w:tcPr>
            <w:tcW w:w="1666" w:type="dxa"/>
          </w:tcPr>
          <w:p>
            <w:pPr>
              <w:rPr>
                <w:rFonts w:hint="eastAsia"/>
                <w:vertAlign w:val="baseline"/>
                <w:lang w:val="en-US" w:eastAsia="zh-CN"/>
              </w:rPr>
            </w:pPr>
            <w:r>
              <w:rPr>
                <w:rFonts w:hint="eastAsia"/>
                <w:vertAlign w:val="baseline"/>
                <w:lang w:val="en-US" w:eastAsia="zh-CN"/>
              </w:rPr>
              <w:t>综合管理部</w:t>
            </w:r>
          </w:p>
        </w:tc>
        <w:tc>
          <w:tcPr>
            <w:tcW w:w="6856" w:type="dxa"/>
            <w:gridSpan w:val="3"/>
          </w:tcPr>
          <w:p>
            <w:pPr>
              <w:numPr>
                <w:ilvl w:val="0"/>
                <w:numId w:val="0"/>
              </w:numPr>
              <w:rPr>
                <w:rFonts w:hint="eastAsia"/>
                <w:lang w:eastAsia="zh-CN"/>
              </w:rPr>
            </w:pPr>
            <w:r>
              <w:rPr>
                <w:rFonts w:hint="eastAsia"/>
                <w:vertAlign w:val="baseline"/>
                <w:lang w:val="en-US" w:eastAsia="zh-CN"/>
              </w:rPr>
              <w:t>审核意见</w:t>
            </w:r>
          </w:p>
          <w:p>
            <w:pPr>
              <w:numPr>
                <w:ilvl w:val="0"/>
                <w:numId w:val="1"/>
              </w:numPr>
              <w:rPr>
                <w:rFonts w:hint="eastAsia"/>
                <w:lang w:eastAsia="zh-CN"/>
              </w:rPr>
            </w:pPr>
            <w:r>
              <w:rPr>
                <w:rFonts w:hint="eastAsia"/>
                <w:lang w:eastAsia="zh-CN"/>
              </w:rPr>
              <w:t>经过工程部核查，确定此款项为大合同中的采购</w:t>
            </w:r>
            <w:r>
              <w:rPr>
                <w:rFonts w:hint="eastAsia"/>
                <w:lang w:val="en-US" w:eastAsia="zh-CN"/>
              </w:rPr>
              <w:t>/清包合同;</w:t>
            </w:r>
          </w:p>
          <w:p>
            <w:pPr>
              <w:numPr>
                <w:ilvl w:val="0"/>
                <w:numId w:val="1"/>
              </w:numPr>
              <w:rPr>
                <w:rFonts w:hint="eastAsia"/>
                <w:lang w:eastAsia="zh-CN"/>
              </w:rPr>
            </w:pPr>
            <w:r>
              <w:rPr>
                <w:rFonts w:hint="eastAsia"/>
                <w:lang w:eastAsia="zh-CN"/>
              </w:rPr>
              <w:t>经过财务部核查，款项已到账</w:t>
            </w:r>
            <w:r>
              <w:rPr>
                <w:rFonts w:hint="eastAsia"/>
                <w:lang w:val="en-US" w:eastAsia="zh-CN"/>
              </w:rPr>
              <w:t>;</w:t>
            </w:r>
          </w:p>
          <w:p>
            <w:pPr>
              <w:numPr>
                <w:ilvl w:val="0"/>
                <w:numId w:val="1"/>
              </w:numPr>
              <w:rPr>
                <w:rFonts w:hint="eastAsia"/>
                <w:lang w:eastAsia="zh-CN"/>
              </w:rPr>
            </w:pPr>
            <w:r>
              <w:rPr>
                <w:rFonts w:hint="eastAsia"/>
                <w:lang w:eastAsia="zh-CN"/>
              </w:rPr>
              <w:t>一式两份（</w:t>
            </w:r>
            <w:r>
              <w:rPr>
                <w:rFonts w:hint="eastAsia"/>
                <w:lang w:val="en-US" w:eastAsia="zh-CN"/>
              </w:rPr>
              <w:t xml:space="preserve"> </w:t>
            </w:r>
            <w:r>
              <w:rPr>
                <w:rFonts w:hint="eastAsia"/>
                <w:lang w:eastAsia="zh-CN"/>
              </w:rPr>
              <w:t>）</w:t>
            </w:r>
            <w:r>
              <w:rPr>
                <w:rFonts w:hint="eastAsia"/>
                <w:lang w:val="en-US" w:eastAsia="zh-CN"/>
              </w:rPr>
              <w:t>/四份(    )/六份(    )。</w:t>
            </w:r>
          </w:p>
          <w:p>
            <w:pPr>
              <w:numPr>
                <w:ilvl w:val="0"/>
                <w:numId w:val="1"/>
              </w:numPr>
              <w:rPr>
                <w:rFonts w:hint="eastAsia"/>
                <w:lang w:eastAsia="zh-CN"/>
              </w:rPr>
            </w:pPr>
            <w:r>
              <w:rPr>
                <w:rFonts w:hint="eastAsia"/>
                <w:vertAlign w:val="baseline"/>
                <w:lang w:val="en-US" w:eastAsia="zh-CN"/>
              </w:rPr>
              <w:t>经审核同意签订、盖章。</w:t>
            </w:r>
          </w:p>
          <w:p>
            <w:pPr>
              <w:ind w:firstLine="2730" w:firstLineChars="1300"/>
              <w:rPr>
                <w:rFonts w:hint="default"/>
                <w:vertAlign w:val="baseline"/>
                <w:lang w:val="en-US" w:eastAsia="zh-CN"/>
              </w:rPr>
            </w:pPr>
            <w:r>
              <w:rPr>
                <w:rFonts w:hint="eastAsia"/>
                <w:vertAlign w:val="baseline"/>
                <w:lang w:val="en-US" w:eastAsia="zh-CN"/>
              </w:rPr>
              <w:t xml:space="preserve">审核人 ：       日  期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1198" w:hRule="atLeast"/>
        </w:trPr>
        <w:tc>
          <w:tcPr>
            <w:tcW w:w="1666" w:type="dxa"/>
          </w:tcPr>
          <w:p>
            <w:pPr>
              <w:rPr>
                <w:rFonts w:hint="eastAsia"/>
                <w:vertAlign w:val="baseline"/>
                <w:lang w:val="en-US" w:eastAsia="zh-CN"/>
              </w:rPr>
            </w:pPr>
            <w:r>
              <w:rPr>
                <w:rFonts w:hint="eastAsia"/>
                <w:vertAlign w:val="baseline"/>
                <w:lang w:val="en-US" w:eastAsia="zh-CN"/>
              </w:rPr>
              <w:t>总  经  理</w:t>
            </w:r>
          </w:p>
        </w:tc>
        <w:tc>
          <w:tcPr>
            <w:tcW w:w="6856" w:type="dxa"/>
            <w:gridSpan w:val="3"/>
          </w:tcPr>
          <w:p>
            <w:pPr>
              <w:rPr>
                <w:rFonts w:hint="eastAsia"/>
                <w:vertAlign w:val="baseline"/>
                <w:lang w:val="en-US" w:eastAsia="zh-CN"/>
              </w:rPr>
            </w:pPr>
            <w:r>
              <w:rPr>
                <w:rFonts w:hint="eastAsia"/>
                <w:vertAlign w:val="baseline"/>
                <w:lang w:val="en-US" w:eastAsia="zh-CN"/>
              </w:rPr>
              <w:t>审批意见</w:t>
            </w:r>
          </w:p>
          <w:p>
            <w:pPr>
              <w:ind w:firstLine="210" w:firstLineChars="100"/>
              <w:rPr>
                <w:rFonts w:hint="eastAsia"/>
                <w:vertAlign w:val="baseline"/>
                <w:lang w:val="en-US" w:eastAsia="zh-CN"/>
              </w:rPr>
            </w:pPr>
            <w:r>
              <w:rPr>
                <w:rFonts w:hint="eastAsia"/>
                <w:vertAlign w:val="baseline"/>
                <w:lang w:val="en-US" w:eastAsia="zh-CN"/>
              </w:rPr>
              <w:t>经审核该合同符合公司规定的签订条件，同意签订。</w:t>
            </w:r>
          </w:p>
          <w:p>
            <w:pPr>
              <w:ind w:firstLine="2730" w:firstLineChars="1300"/>
              <w:rPr>
                <w:rFonts w:hint="default"/>
                <w:vertAlign w:val="baseline"/>
                <w:lang w:val="en-US" w:eastAsia="zh-CN"/>
              </w:rPr>
            </w:pPr>
            <w:r>
              <w:rPr>
                <w:rFonts w:hint="eastAsia"/>
                <w:vertAlign w:val="baseline"/>
                <w:lang w:val="en-US" w:eastAsia="zh-CN"/>
              </w:rPr>
              <w:t xml:space="preserve">审核人 ：       日  期 ：            </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696" w:hRule="atLeast"/>
        </w:trPr>
        <w:tc>
          <w:tcPr>
            <w:tcW w:w="1666" w:type="dxa"/>
          </w:tcPr>
          <w:p>
            <w:pPr>
              <w:rPr>
                <w:rFonts w:hint="eastAsia"/>
                <w:vertAlign w:val="baseline"/>
                <w:lang w:val="en-US" w:eastAsia="zh-CN"/>
              </w:rPr>
            </w:pPr>
            <w:r>
              <w:rPr>
                <w:rFonts w:hint="eastAsia"/>
                <w:vertAlign w:val="baseline"/>
                <w:lang w:val="en-US" w:eastAsia="zh-CN"/>
              </w:rPr>
              <w:t>备      注</w:t>
            </w:r>
          </w:p>
        </w:tc>
        <w:tc>
          <w:tcPr>
            <w:tcW w:w="6856" w:type="dxa"/>
            <w:gridSpan w:val="3"/>
          </w:tcPr>
          <w:p>
            <w:pPr>
              <w:rPr>
                <w:rFonts w:hint="eastAsia"/>
                <w:vertAlign w:val="baseline"/>
                <w:lang w:val="en-US" w:eastAsia="zh-CN"/>
              </w:rPr>
            </w:pPr>
          </w:p>
          <w:p>
            <w:pPr>
              <w:rPr>
                <w:rFonts w:hint="eastAsia"/>
                <w:vertAlign w:val="baseline"/>
                <w:lang w:val="en-US" w:eastAsia="zh-CN"/>
              </w:rPr>
            </w:pPr>
          </w:p>
        </w:tc>
      </w:tr>
    </w:tbl>
    <w:p>
      <w:pPr>
        <w:rPr>
          <w:rFonts w:hint="eastAsia"/>
          <w:lang w:val="en-US" w:eastAsia="zh-CN"/>
        </w:rPr>
      </w:pPr>
    </w:p>
    <w:sectPr>
      <w:headerReference r:id="rId3" w:type="default"/>
      <w:footerReference r:id="rId4" w:type="default"/>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02FF" w:usb1="4000ACFF" w:usb2="00000001" w:usb3="00000000" w:csb0="2000019F" w:csb1="00000000"/>
  </w:font>
  <w:font w:name="微软雅黑">
    <w:panose1 w:val="020B0503020204020204"/>
    <w:charset w:val="86"/>
    <w:family w:val="auto"/>
    <w:pitch w:val="default"/>
    <w:sig w:usb0="80000287" w:usb1="280F3C52" w:usb2="00000016" w:usb3="00000000" w:csb0="0004001F" w:csb1="00000000"/>
  </w:font>
  <w:font w:name="仿宋">
    <w:panose1 w:val="02010609060101010101"/>
    <w:charset w:val="86"/>
    <w:family w:val="auto"/>
    <w:pitch w:val="default"/>
    <w:sig w:usb0="800002BF" w:usb1="38CF7CFA" w:usb2="00000016" w:usb3="00000000" w:csb0="00040001"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pPr>
    <w:r>
      <w:rPr>
        <w:rFonts w:hint="eastAsia" w:ascii="仿宋" w:hAnsi="仿宋" w:eastAsia="仿宋" w:cs="仿宋"/>
        <w:b w:val="0"/>
        <w:bCs w:val="0"/>
        <w:sz w:val="18"/>
        <w:szCs w:val="18"/>
      </w:rPr>
      <w:t>Tel/Fax： 0471-</w:t>
    </w:r>
    <w:r>
      <w:rPr>
        <w:rFonts w:hint="eastAsia" w:ascii="仿宋" w:hAnsi="仿宋" w:eastAsia="仿宋" w:cs="仿宋"/>
        <w:b w:val="0"/>
        <w:bCs w:val="0"/>
        <w:sz w:val="18"/>
        <w:szCs w:val="18"/>
        <w:lang w:val="en-US" w:eastAsia="zh-CN"/>
      </w:rPr>
      <w:t xml:space="preserve">3912512                                           </w:t>
    </w:r>
    <w:r>
      <w:rPr>
        <w:rFonts w:hint="eastAsia" w:ascii="仿宋" w:hAnsi="仿宋" w:eastAsia="仿宋" w:cs="仿宋"/>
        <w:b w:val="0"/>
        <w:bCs w:val="0"/>
        <w:sz w:val="18"/>
        <w:szCs w:val="18"/>
        <w:lang w:eastAsia="zh-CN"/>
      </w:rPr>
      <w:t>邮箱：</w:t>
    </w:r>
    <w:r>
      <w:rPr>
        <w:rFonts w:hint="eastAsia" w:ascii="仿宋" w:hAnsi="仿宋" w:eastAsia="仿宋" w:cs="仿宋"/>
        <w:b w:val="0"/>
        <w:bCs w:val="0"/>
        <w:sz w:val="18"/>
        <w:szCs w:val="18"/>
        <w:lang w:val="en-US" w:eastAsia="zh-CN"/>
      </w:rPr>
      <w:t xml:space="preserve">2493079940@qq.com    </w:t>
    </w: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3"/>
      <w:pBdr>
        <w:bottom w:val="double" w:color="auto" w:sz="8" w:space="1"/>
      </w:pBdr>
    </w:pPr>
    <w:r>
      <w:rPr>
        <w:rFonts w:hint="eastAsia" w:ascii="仿宋" w:hAnsi="仿宋" w:eastAsia="仿宋" w:cs="仿宋"/>
        <w:i w:val="0"/>
        <w:iCs/>
        <w:sz w:val="21"/>
        <w:szCs w:val="21"/>
        <w:lang w:val="en-US" w:eastAsia="zh-CN"/>
      </w:rPr>
      <w:t xml:space="preserve">     </w:t>
    </w:r>
    <w:r>
      <w:rPr>
        <w:rFonts w:hint="eastAsia" w:ascii="仿宋" w:hAnsi="仿宋" w:eastAsia="仿宋" w:cs="仿宋"/>
        <w:i w:val="0"/>
        <w:iCs/>
        <w:sz w:val="21"/>
        <w:szCs w:val="21"/>
        <w:lang w:val="en-US" w:eastAsia="zh-CN"/>
      </w:rPr>
      <w:drawing>
        <wp:inline distT="0" distB="0" distL="114300" distR="114300">
          <wp:extent cx="523875" cy="523875"/>
          <wp:effectExtent l="0" t="0" r="9525" b="9525"/>
          <wp:docPr id="3" name="图片 3" descr="1d5947807795b3a15f35d1f4a4a9f1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图片 3" descr="1d5947807795b3a15f35d1f4a4a9f1e"/>
                  <pic:cNvPicPr>
                    <a:picLocks noChangeAspect="1"/>
                  </pic:cNvPicPr>
                </pic:nvPicPr>
                <pic:blipFill>
                  <a:blip r:embed="rId1"/>
                  <a:stretch>
                    <a:fillRect/>
                  </a:stretch>
                </pic:blipFill>
                <pic:spPr>
                  <a:xfrm>
                    <a:off x="0" y="0"/>
                    <a:ext cx="523875" cy="523875"/>
                  </a:xfrm>
                  <a:prstGeom prst="rect">
                    <a:avLst/>
                  </a:prstGeom>
                </pic:spPr>
              </pic:pic>
            </a:graphicData>
          </a:graphic>
        </wp:inline>
      </w:drawing>
    </w:r>
    <w:r>
      <w:rPr>
        <w:rFonts w:hint="eastAsia" w:ascii="仿宋" w:hAnsi="仿宋" w:eastAsia="仿宋" w:cs="仿宋"/>
        <w:i w:val="0"/>
        <w:iCs/>
        <w:sz w:val="21"/>
        <w:szCs w:val="21"/>
        <w:lang w:val="en-US" w:eastAsia="zh-CN"/>
      </w:rPr>
      <w:t xml:space="preserve">                                           呼和浩特市兴业建筑  </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34CD410F"/>
    <w:multiLevelType w:val="singleLevel"/>
    <w:tmpl w:val="34CD410F"/>
    <w:lvl w:ilvl="0" w:tentative="0">
      <w:start w:val="1"/>
      <w:numFmt w:val="decimal"/>
      <w:suff w:val="nothing"/>
      <w:lvlText w:val="%1、"/>
      <w:lvlJc w:val="left"/>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536F4B43"/>
    <w:rsid w:val="06CB308A"/>
    <w:rsid w:val="0BE954EB"/>
    <w:rsid w:val="142E4729"/>
    <w:rsid w:val="15AF2463"/>
    <w:rsid w:val="17D2332C"/>
    <w:rsid w:val="1F9C2B26"/>
    <w:rsid w:val="1FD45952"/>
    <w:rsid w:val="3046481F"/>
    <w:rsid w:val="306A5ACA"/>
    <w:rsid w:val="307929EA"/>
    <w:rsid w:val="331F5249"/>
    <w:rsid w:val="34C30CBF"/>
    <w:rsid w:val="38F27FC0"/>
    <w:rsid w:val="3ADF1715"/>
    <w:rsid w:val="3AE40FDF"/>
    <w:rsid w:val="48930BAA"/>
    <w:rsid w:val="4B587FAC"/>
    <w:rsid w:val="536F4B43"/>
    <w:rsid w:val="550A5E9C"/>
    <w:rsid w:val="58FD11FD"/>
    <w:rsid w:val="5A8C1941"/>
    <w:rsid w:val="66150DED"/>
    <w:rsid w:val="69242FD0"/>
    <w:rsid w:val="6A331A43"/>
    <w:rsid w:val="72D02BA9"/>
    <w:rsid w:val="74B75B4D"/>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qFormat="1" w:unhideWhenUsed="0" w:uiPriority="0" w:semiHidden="0" w:name="header"/>
    <w:lsdException w:qFormat="1"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character" w:default="1" w:styleId="6">
    <w:name w:val="Default Paragraph Font"/>
    <w:semiHidden/>
    <w:qFormat/>
    <w:uiPriority w:val="0"/>
  </w:style>
  <w:style w:type="table" w:default="1" w:styleId="4">
    <w:name w:val="Normal Table"/>
    <w:semiHidden/>
    <w:qFormat/>
    <w:uiPriority w:val="0"/>
    <w:tblPr>
      <w:tblCellMar>
        <w:top w:w="0" w:type="dxa"/>
        <w:left w:w="108" w:type="dxa"/>
        <w:bottom w:w="0" w:type="dxa"/>
        <w:right w:w="108" w:type="dxa"/>
      </w:tblCellMar>
    </w:tblPr>
  </w:style>
  <w:style w:type="paragraph" w:styleId="2">
    <w:name w:val="footer"/>
    <w:basedOn w:val="1"/>
    <w:qFormat/>
    <w:uiPriority w:val="0"/>
    <w:pPr>
      <w:tabs>
        <w:tab w:val="center" w:pos="4153"/>
        <w:tab w:val="right" w:pos="8306"/>
      </w:tabs>
      <w:snapToGrid w:val="0"/>
      <w:jc w:val="left"/>
    </w:pPr>
    <w:rPr>
      <w:sz w:val="18"/>
    </w:rPr>
  </w:style>
  <w:style w:type="paragraph" w:styleId="3">
    <w:name w:val="header"/>
    <w:basedOn w:val="1"/>
    <w:qFormat/>
    <w:uiPriority w:val="0"/>
    <w:pPr>
      <w:pBdr>
        <w:top w:val="none" w:color="auto" w:sz="0" w:space="1"/>
        <w:left w:val="none" w:color="auto" w:sz="0" w:space="4"/>
        <w:bottom w:val="none" w:color="auto" w:sz="0" w:space="1"/>
        <w:right w:val="none" w:color="auto" w:sz="0" w:space="4"/>
      </w:pBdr>
      <w:tabs>
        <w:tab w:val="center" w:pos="4153"/>
        <w:tab w:val="right" w:pos="8306"/>
      </w:tabs>
      <w:snapToGrid w:val="0"/>
      <w:spacing w:line="240" w:lineRule="auto"/>
      <w:jc w:val="both"/>
      <w:outlineLvl w:val="9"/>
    </w:pPr>
    <w:rPr>
      <w:sz w:val="18"/>
    </w:rPr>
  </w:style>
  <w:style w:type="table" w:styleId="5">
    <w:name w:val="Table Grid"/>
    <w:basedOn w:val="4"/>
    <w:qFormat/>
    <w:uiPriority w:val="0"/>
    <w:pPr>
      <w:widowControl w:val="0"/>
      <w:jc w:val="both"/>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customStyle="1" w:styleId="7">
    <w:name w:val="xdrichtextbox"/>
    <w:basedOn w:val="6"/>
    <w:qFormat/>
    <w:uiPriority w:val="0"/>
    <w:rPr>
      <w:color w:val="auto"/>
      <w:sz w:val="18"/>
      <w:szCs w:val="18"/>
      <w:u w:val="none"/>
      <w:bdr w:val="single" w:color="DCDCDC" w:sz="8" w:space="0"/>
      <w:shd w:val="clear" w:fill="auto"/>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customXml" Target="../customXml/item1.xml"/><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2</TotalTime>
  <ScaleCrop>false</ScaleCrop>
  <LinksUpToDate>false</LinksUpToDate>
  <CharactersWithSpaces>0</CharactersWithSpaces>
  <Application>WPS Office_11.1.0.10359_F1E327BC-269C-435d-A152-05C5408002CA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2020-02-10T01:32:00Z</dcterms:created>
  <dc:creator>LENOVO-JJ</dc:creator>
  <cp:lastModifiedBy>Administrator</cp:lastModifiedBy>
  <dcterms:modified xsi:type="dcterms:W3CDTF">2021-05-15T09:39:47Z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2052-11.1.0.10359</vt:lpwstr>
  </property>
  <property fmtid="{D5CDD505-2E9C-101B-9397-08002B2CF9AE}" pid="3" name="ICV">
    <vt:lpwstr>8355CB4779B2499484DC211BCE48BB1A</vt:lpwstr>
  </property>
</Properties>
</file>